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80" w:rsidRPr="00174680" w:rsidRDefault="00174680" w:rsidP="00174680">
      <w:pPr>
        <w:widowControl/>
        <w:shd w:val="clear" w:color="auto" w:fill="FFFFFF"/>
        <w:jc w:val="center"/>
        <w:rPr>
          <w:rFonts w:ascii="Tahoma" w:eastAsia="宋体" w:hAnsi="Tahoma" w:cs="Tahoma"/>
          <w:color w:val="444444"/>
          <w:kern w:val="0"/>
          <w:sz w:val="27"/>
          <w:szCs w:val="27"/>
        </w:rPr>
      </w:pPr>
      <w:bookmarkStart w:id="0" w:name="_GoBack"/>
      <w:r w:rsidRPr="00174680">
        <w:rPr>
          <w:rFonts w:ascii="Tahoma" w:eastAsia="宋体" w:hAnsi="Tahoma" w:cs="Tahoma"/>
          <w:b/>
          <w:bCs/>
          <w:color w:val="444444"/>
          <w:kern w:val="0"/>
          <w:sz w:val="27"/>
          <w:szCs w:val="27"/>
        </w:rPr>
        <w:t>广东大麟洋海洋生物有限公司珠海大蜘洲岛深水养殖项目</w:t>
      </w:r>
    </w:p>
    <w:p w:rsidR="00174680" w:rsidRPr="00174680" w:rsidRDefault="00174680" w:rsidP="00174680">
      <w:pPr>
        <w:widowControl/>
        <w:shd w:val="clear" w:color="auto" w:fill="FFFFFF"/>
        <w:jc w:val="center"/>
        <w:rPr>
          <w:rFonts w:ascii="Tahoma" w:eastAsia="宋体" w:hAnsi="Tahoma" w:cs="Tahoma"/>
          <w:color w:val="444444"/>
          <w:kern w:val="0"/>
          <w:sz w:val="27"/>
          <w:szCs w:val="27"/>
        </w:rPr>
      </w:pPr>
      <w:r w:rsidRPr="00174680">
        <w:rPr>
          <w:rFonts w:ascii="Tahoma" w:eastAsia="宋体" w:hAnsi="Tahoma" w:cs="Tahoma"/>
          <w:b/>
          <w:bCs/>
          <w:color w:val="444444"/>
          <w:kern w:val="0"/>
          <w:sz w:val="27"/>
          <w:szCs w:val="27"/>
        </w:rPr>
        <w:t>环境影响评价公众参与第</w:t>
      </w:r>
      <w:r>
        <w:rPr>
          <w:rFonts w:ascii="Tahoma" w:eastAsia="宋体" w:hAnsi="Tahoma" w:cs="Tahoma" w:hint="eastAsia"/>
          <w:b/>
          <w:bCs/>
          <w:color w:val="444444"/>
          <w:kern w:val="0"/>
          <w:sz w:val="27"/>
          <w:szCs w:val="27"/>
        </w:rPr>
        <w:t>二</w:t>
      </w:r>
      <w:r w:rsidRPr="00174680">
        <w:rPr>
          <w:rFonts w:ascii="Tahoma" w:eastAsia="宋体" w:hAnsi="Tahoma" w:cs="Tahoma"/>
          <w:b/>
          <w:bCs/>
          <w:color w:val="444444"/>
          <w:kern w:val="0"/>
          <w:sz w:val="27"/>
          <w:szCs w:val="27"/>
        </w:rPr>
        <w:t>次公示</w:t>
      </w:r>
    </w:p>
    <w:bookmarkEnd w:id="0"/>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我公司委托广州粤榕环保科技有限公司编制的《广东大麟洋海洋生物有限公司珠海大蜘洲岛深水养殖项目环境影响报告书》征求意见稿已基本形成，根据《中华人民共和国环境保护法》、《中华人民共和国环境影响评价法》及《环境影响评价公众参与办法》等文件的要求，现将广东大麟洋海洋生物有限公司珠海大蜘洲岛深水养殖项目环境影响评价公众参与有关信息</w:t>
      </w:r>
      <w:r>
        <w:rPr>
          <w:rFonts w:ascii="Tahoma" w:eastAsia="宋体" w:hAnsi="Tahoma" w:cs="Tahoma" w:hint="eastAsia"/>
          <w:color w:val="444444"/>
          <w:kern w:val="0"/>
          <w:sz w:val="27"/>
          <w:szCs w:val="27"/>
        </w:rPr>
        <w:t>进行</w:t>
      </w:r>
      <w:r>
        <w:rPr>
          <w:rFonts w:ascii="Tahoma" w:eastAsia="宋体" w:hAnsi="Tahoma" w:cs="Tahoma"/>
          <w:color w:val="444444"/>
          <w:kern w:val="0"/>
          <w:sz w:val="27"/>
          <w:szCs w:val="27"/>
        </w:rPr>
        <w:t>第二次公示</w:t>
      </w:r>
      <w:r w:rsidRPr="00174680">
        <w:rPr>
          <w:rFonts w:ascii="Tahoma" w:eastAsia="宋体" w:hAnsi="Tahoma" w:cs="Tahoma"/>
          <w:color w:val="444444"/>
          <w:kern w:val="0"/>
          <w:sz w:val="27"/>
          <w:szCs w:val="27"/>
        </w:rPr>
        <w:t>，征求与本项目环境影响有关的意见。公开信息如下：</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b/>
          <w:bCs/>
          <w:color w:val="444444"/>
          <w:kern w:val="0"/>
          <w:sz w:val="27"/>
          <w:szCs w:val="27"/>
        </w:rPr>
        <w:t>一、环境影响报告书征求意见稿全文的网络链接及查阅纸质报告书的方式和途径</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1</w:t>
      </w:r>
      <w:r w:rsidRPr="00174680">
        <w:rPr>
          <w:rFonts w:ascii="Tahoma" w:eastAsia="宋体" w:hAnsi="Tahoma" w:cs="Tahoma"/>
          <w:color w:val="444444"/>
          <w:kern w:val="0"/>
          <w:sz w:val="27"/>
          <w:szCs w:val="27"/>
        </w:rPr>
        <w:t>）网络链接地址：</w:t>
      </w:r>
      <w:r w:rsidRPr="00174680">
        <w:rPr>
          <w:rFonts w:ascii="Tahoma" w:eastAsia="宋体" w:hAnsi="Tahoma" w:cs="Tahoma"/>
          <w:color w:val="444444"/>
          <w:kern w:val="0"/>
          <w:sz w:val="27"/>
          <w:szCs w:val="27"/>
        </w:rPr>
        <w:t> </w:t>
      </w:r>
      <w:hyperlink r:id="rId8" w:tgtFrame="_blank" w:history="1">
        <w:r w:rsidRPr="00174680">
          <w:rPr>
            <w:rFonts w:ascii="Tahoma" w:eastAsia="宋体" w:hAnsi="Tahoma" w:cs="Tahoma"/>
            <w:color w:val="336699"/>
            <w:kern w:val="0"/>
            <w:sz w:val="27"/>
            <w:szCs w:val="27"/>
            <w:u w:val="single"/>
          </w:rPr>
          <w:t>https://pan.baidu.com/s/1MQYCs9AGg5vwrWZs0yXKQA?pwd=w6pt</w:t>
        </w:r>
      </w:hyperlink>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密码：</w:t>
      </w:r>
      <w:r w:rsidRPr="00174680">
        <w:rPr>
          <w:rFonts w:ascii="Tahoma" w:eastAsia="宋体" w:hAnsi="Tahoma" w:cs="Tahoma"/>
          <w:color w:val="444444"/>
          <w:kern w:val="0"/>
          <w:sz w:val="27"/>
          <w:szCs w:val="27"/>
        </w:rPr>
        <w:t>w6pt</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2</w:t>
      </w:r>
      <w:r w:rsidRPr="00174680">
        <w:rPr>
          <w:rFonts w:ascii="Tahoma" w:eastAsia="宋体" w:hAnsi="Tahoma" w:cs="Tahoma"/>
          <w:color w:val="444444"/>
          <w:kern w:val="0"/>
          <w:sz w:val="27"/>
          <w:szCs w:val="27"/>
        </w:rPr>
        <w:t>）查阅纸质报告书的方式和途径：由建设单位提供本项目的环境影响评价报告书全本供公众索取，建设单位地址及联系方式如下：</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建设单位：广东大麟洋海洋生物有限公司</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联系人：王经理</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联系电话：</w:t>
      </w:r>
      <w:r w:rsidRPr="00174680">
        <w:rPr>
          <w:rFonts w:ascii="Tahoma" w:eastAsia="宋体" w:hAnsi="Tahoma" w:cs="Tahoma"/>
          <w:color w:val="444444"/>
          <w:kern w:val="0"/>
          <w:sz w:val="27"/>
          <w:szCs w:val="27"/>
        </w:rPr>
        <w:t>17841648121</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地址：广东省珠海市香洲区唐琪路</w:t>
      </w:r>
      <w:r w:rsidRPr="00174680">
        <w:rPr>
          <w:rFonts w:ascii="Tahoma" w:eastAsia="宋体" w:hAnsi="Tahoma" w:cs="Tahoma"/>
          <w:color w:val="444444"/>
          <w:kern w:val="0"/>
          <w:sz w:val="27"/>
          <w:szCs w:val="27"/>
        </w:rPr>
        <w:t>9</w:t>
      </w:r>
      <w:r w:rsidRPr="00174680">
        <w:rPr>
          <w:rFonts w:ascii="Tahoma" w:eastAsia="宋体" w:hAnsi="Tahoma" w:cs="Tahoma"/>
          <w:color w:val="444444"/>
          <w:kern w:val="0"/>
          <w:sz w:val="27"/>
          <w:szCs w:val="27"/>
        </w:rPr>
        <w:t>号旭日湾花园</w:t>
      </w:r>
      <w:r w:rsidRPr="00174680">
        <w:rPr>
          <w:rFonts w:ascii="Tahoma" w:eastAsia="宋体" w:hAnsi="Tahoma" w:cs="Tahoma"/>
          <w:color w:val="444444"/>
          <w:kern w:val="0"/>
          <w:sz w:val="27"/>
          <w:szCs w:val="27"/>
        </w:rPr>
        <w:t>08</w:t>
      </w:r>
      <w:r w:rsidRPr="00174680">
        <w:rPr>
          <w:rFonts w:ascii="Tahoma" w:eastAsia="宋体" w:hAnsi="Tahoma" w:cs="Tahoma"/>
          <w:color w:val="444444"/>
          <w:kern w:val="0"/>
          <w:sz w:val="27"/>
          <w:szCs w:val="27"/>
        </w:rPr>
        <w:t>栋</w:t>
      </w:r>
      <w:r w:rsidRPr="00174680">
        <w:rPr>
          <w:rFonts w:ascii="Tahoma" w:eastAsia="宋体" w:hAnsi="Tahoma" w:cs="Tahoma"/>
          <w:color w:val="444444"/>
          <w:kern w:val="0"/>
          <w:sz w:val="27"/>
          <w:szCs w:val="27"/>
        </w:rPr>
        <w:t>02</w:t>
      </w:r>
      <w:r w:rsidRPr="00174680">
        <w:rPr>
          <w:rFonts w:ascii="Tahoma" w:eastAsia="宋体" w:hAnsi="Tahoma" w:cs="Tahoma"/>
          <w:color w:val="444444"/>
          <w:kern w:val="0"/>
          <w:sz w:val="27"/>
          <w:szCs w:val="27"/>
        </w:rPr>
        <w:t>房</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b/>
          <w:bCs/>
          <w:color w:val="444444"/>
          <w:kern w:val="0"/>
          <w:sz w:val="27"/>
          <w:szCs w:val="27"/>
        </w:rPr>
        <w:t>二、征求意见的公众范围</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lastRenderedPageBreak/>
        <w:t>本次公众参与征求意见的公众范围主要为项目建设地区公民、法人或其他组织代表。</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b/>
          <w:bCs/>
          <w:color w:val="444444"/>
          <w:kern w:val="0"/>
          <w:sz w:val="27"/>
          <w:szCs w:val="27"/>
        </w:rPr>
        <w:t>三、公众意见表的网络链接</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本次公示的</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公众意见表</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网络链接地址为：</w:t>
      </w:r>
      <w:hyperlink r:id="rId9" w:tgtFrame="_blank" w:history="1">
        <w:r w:rsidRPr="00174680">
          <w:rPr>
            <w:rFonts w:ascii="Tahoma" w:eastAsia="宋体" w:hAnsi="Tahoma" w:cs="Tahoma"/>
            <w:color w:val="336699"/>
            <w:kern w:val="0"/>
            <w:sz w:val="27"/>
            <w:szCs w:val="27"/>
            <w:u w:val="single"/>
          </w:rPr>
          <w:t>http://www.mee.gov.cn/xxgk2018/x ... 0181024_665329.html</w:t>
        </w:r>
      </w:hyperlink>
      <w:r w:rsidRPr="00174680">
        <w:rPr>
          <w:rFonts w:ascii="Tahoma" w:eastAsia="宋体" w:hAnsi="Tahoma" w:cs="Tahoma"/>
          <w:color w:val="444444"/>
          <w:kern w:val="0"/>
          <w:sz w:val="27"/>
          <w:szCs w:val="27"/>
        </w:rPr>
        <w:t>公众可以登录此网络链接地址下载</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公众意见表</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公众可以通过电子邮件、邮寄等形式向建设单位提交</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公众意见表</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，请公众在提交</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公众意见表</w:t>
      </w:r>
      <w:r w:rsidRPr="00174680">
        <w:rPr>
          <w:rFonts w:ascii="Tahoma" w:eastAsia="宋体" w:hAnsi="Tahoma" w:cs="Tahoma"/>
          <w:color w:val="444444"/>
          <w:kern w:val="0"/>
          <w:sz w:val="27"/>
          <w:szCs w:val="27"/>
        </w:rPr>
        <w:t>”</w:t>
      </w:r>
      <w:r w:rsidRPr="00174680">
        <w:rPr>
          <w:rFonts w:ascii="Tahoma" w:eastAsia="宋体" w:hAnsi="Tahoma" w:cs="Tahoma"/>
          <w:color w:val="444444"/>
          <w:kern w:val="0"/>
          <w:sz w:val="27"/>
          <w:szCs w:val="27"/>
        </w:rPr>
        <w:t>的同时尽量提供详细的联系方式，以便我们及时向您反馈相关信息。提交公众意见表的方式和途径具体如下：</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1</w:t>
      </w:r>
      <w:r w:rsidRPr="00174680">
        <w:rPr>
          <w:rFonts w:ascii="Tahoma" w:eastAsia="宋体" w:hAnsi="Tahoma" w:cs="Tahoma"/>
          <w:color w:val="444444"/>
          <w:kern w:val="0"/>
          <w:sz w:val="27"/>
          <w:szCs w:val="27"/>
        </w:rPr>
        <w:t>、电子邮箱：</w:t>
      </w:r>
      <w:hyperlink r:id="rId10" w:tgtFrame="_blank" w:history="1">
        <w:r w:rsidRPr="00174680">
          <w:rPr>
            <w:rFonts w:ascii="Tahoma" w:eastAsia="宋体" w:hAnsi="Tahoma" w:cs="Tahoma"/>
            <w:color w:val="336699"/>
            <w:kern w:val="0"/>
            <w:sz w:val="27"/>
            <w:szCs w:val="27"/>
            <w:u w:val="single"/>
          </w:rPr>
          <w:t>1617575006@qq.com</w:t>
        </w:r>
      </w:hyperlink>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2</w:t>
      </w:r>
      <w:r w:rsidRPr="00174680">
        <w:rPr>
          <w:rFonts w:ascii="Tahoma" w:eastAsia="宋体" w:hAnsi="Tahoma" w:cs="Tahoma"/>
          <w:color w:val="444444"/>
          <w:kern w:val="0"/>
          <w:sz w:val="27"/>
          <w:szCs w:val="27"/>
        </w:rPr>
        <w:t>、邮寄地址：广东省珠海市香洲区唐琪路</w:t>
      </w:r>
      <w:r w:rsidRPr="00174680">
        <w:rPr>
          <w:rFonts w:ascii="Tahoma" w:eastAsia="宋体" w:hAnsi="Tahoma" w:cs="Tahoma"/>
          <w:color w:val="444444"/>
          <w:kern w:val="0"/>
          <w:sz w:val="27"/>
          <w:szCs w:val="27"/>
        </w:rPr>
        <w:t>9</w:t>
      </w:r>
      <w:r w:rsidRPr="00174680">
        <w:rPr>
          <w:rFonts w:ascii="Tahoma" w:eastAsia="宋体" w:hAnsi="Tahoma" w:cs="Tahoma"/>
          <w:color w:val="444444"/>
          <w:kern w:val="0"/>
          <w:sz w:val="27"/>
          <w:szCs w:val="27"/>
        </w:rPr>
        <w:t>号旭日湾花园</w:t>
      </w:r>
      <w:r w:rsidRPr="00174680">
        <w:rPr>
          <w:rFonts w:ascii="Tahoma" w:eastAsia="宋体" w:hAnsi="Tahoma" w:cs="Tahoma"/>
          <w:color w:val="444444"/>
          <w:kern w:val="0"/>
          <w:sz w:val="27"/>
          <w:szCs w:val="27"/>
        </w:rPr>
        <w:t>08</w:t>
      </w:r>
      <w:r w:rsidRPr="00174680">
        <w:rPr>
          <w:rFonts w:ascii="Tahoma" w:eastAsia="宋体" w:hAnsi="Tahoma" w:cs="Tahoma"/>
          <w:color w:val="444444"/>
          <w:kern w:val="0"/>
          <w:sz w:val="27"/>
          <w:szCs w:val="27"/>
        </w:rPr>
        <w:t>栋</w:t>
      </w:r>
      <w:r w:rsidRPr="00174680">
        <w:rPr>
          <w:rFonts w:ascii="Tahoma" w:eastAsia="宋体" w:hAnsi="Tahoma" w:cs="Tahoma"/>
          <w:color w:val="444444"/>
          <w:kern w:val="0"/>
          <w:sz w:val="27"/>
          <w:szCs w:val="27"/>
        </w:rPr>
        <w:t>02</w:t>
      </w:r>
      <w:r w:rsidRPr="00174680">
        <w:rPr>
          <w:rFonts w:ascii="Tahoma" w:eastAsia="宋体" w:hAnsi="Tahoma" w:cs="Tahoma"/>
          <w:color w:val="444444"/>
          <w:kern w:val="0"/>
          <w:sz w:val="27"/>
          <w:szCs w:val="27"/>
        </w:rPr>
        <w:t>房</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b/>
          <w:bCs/>
          <w:color w:val="444444"/>
          <w:kern w:val="0"/>
          <w:sz w:val="27"/>
          <w:szCs w:val="27"/>
        </w:rPr>
        <w:t>四、公众提出意见的方式和途径</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自本公告发布之日起，</w:t>
      </w:r>
      <w:r w:rsidRPr="00174680">
        <w:rPr>
          <w:rFonts w:ascii="Tahoma" w:eastAsia="宋体" w:hAnsi="Tahoma" w:cs="Tahoma"/>
          <w:color w:val="444444"/>
          <w:kern w:val="0"/>
          <w:sz w:val="27"/>
          <w:szCs w:val="27"/>
        </w:rPr>
        <w:t>10</w:t>
      </w:r>
      <w:r w:rsidRPr="00174680">
        <w:rPr>
          <w:rFonts w:ascii="Tahoma" w:eastAsia="宋体" w:hAnsi="Tahoma" w:cs="Tahoma"/>
          <w:color w:val="444444"/>
          <w:kern w:val="0"/>
          <w:sz w:val="27"/>
          <w:szCs w:val="27"/>
        </w:rPr>
        <w:t>日内来函、来电、传真均可。</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b/>
          <w:bCs/>
          <w:color w:val="444444"/>
          <w:kern w:val="0"/>
          <w:sz w:val="27"/>
          <w:szCs w:val="27"/>
        </w:rPr>
        <w:t>五、公众提出意见的起止时间</w:t>
      </w:r>
    </w:p>
    <w:p w:rsidR="00174680" w:rsidRPr="00174680" w:rsidRDefault="00174680" w:rsidP="00174680">
      <w:pPr>
        <w:widowControl/>
        <w:shd w:val="clear" w:color="auto" w:fill="FFFFFF"/>
        <w:jc w:val="left"/>
        <w:rPr>
          <w:rFonts w:ascii="Tahoma" w:eastAsia="宋体" w:hAnsi="Tahoma" w:cs="Tahoma"/>
          <w:color w:val="444444"/>
          <w:kern w:val="0"/>
          <w:sz w:val="27"/>
          <w:szCs w:val="27"/>
        </w:rPr>
      </w:pPr>
      <w:r w:rsidRPr="00174680">
        <w:rPr>
          <w:rFonts w:ascii="Tahoma" w:eastAsia="宋体" w:hAnsi="Tahoma" w:cs="Tahoma"/>
          <w:color w:val="444444"/>
          <w:kern w:val="0"/>
          <w:sz w:val="27"/>
          <w:szCs w:val="27"/>
        </w:rPr>
        <w:t>本公告自发布之日起</w:t>
      </w:r>
      <w:r w:rsidRPr="00174680">
        <w:rPr>
          <w:rFonts w:ascii="Tahoma" w:eastAsia="宋体" w:hAnsi="Tahoma" w:cs="Tahoma"/>
          <w:color w:val="444444"/>
          <w:kern w:val="0"/>
          <w:sz w:val="27"/>
          <w:szCs w:val="27"/>
        </w:rPr>
        <w:t>10</w:t>
      </w:r>
      <w:r w:rsidRPr="00174680">
        <w:rPr>
          <w:rFonts w:ascii="Tahoma" w:eastAsia="宋体" w:hAnsi="Tahoma" w:cs="Tahoma"/>
          <w:color w:val="444444"/>
          <w:kern w:val="0"/>
          <w:sz w:val="27"/>
          <w:szCs w:val="27"/>
        </w:rPr>
        <w:t>个工作日内。</w:t>
      </w:r>
    </w:p>
    <w:p w:rsidR="00174680" w:rsidRPr="00174680" w:rsidRDefault="00174680" w:rsidP="00174680">
      <w:pPr>
        <w:widowControl/>
        <w:shd w:val="clear" w:color="auto" w:fill="FFFFFF"/>
        <w:jc w:val="right"/>
        <w:rPr>
          <w:rFonts w:ascii="Tahoma" w:eastAsia="宋体" w:hAnsi="Tahoma" w:cs="Tahoma"/>
          <w:color w:val="444444"/>
          <w:kern w:val="0"/>
          <w:sz w:val="27"/>
          <w:szCs w:val="27"/>
        </w:rPr>
      </w:pPr>
      <w:r w:rsidRPr="00174680">
        <w:rPr>
          <w:rFonts w:ascii="Tahoma" w:eastAsia="宋体" w:hAnsi="Tahoma" w:cs="Tahoma"/>
          <w:color w:val="444444"/>
          <w:kern w:val="0"/>
          <w:sz w:val="27"/>
          <w:szCs w:val="27"/>
        </w:rPr>
        <w:t>广东大麟洋海洋生物有限公司</w:t>
      </w:r>
    </w:p>
    <w:p w:rsidR="00174680" w:rsidRPr="00174680" w:rsidRDefault="00174680" w:rsidP="00174680">
      <w:pPr>
        <w:widowControl/>
        <w:shd w:val="clear" w:color="auto" w:fill="FFFFFF"/>
        <w:jc w:val="right"/>
        <w:rPr>
          <w:rFonts w:ascii="Tahoma" w:eastAsia="宋体" w:hAnsi="Tahoma" w:cs="Tahoma"/>
          <w:color w:val="444444"/>
          <w:kern w:val="0"/>
          <w:sz w:val="27"/>
          <w:szCs w:val="27"/>
        </w:rPr>
      </w:pPr>
      <w:r w:rsidRPr="00174680">
        <w:rPr>
          <w:rFonts w:ascii="Tahoma" w:eastAsia="宋体" w:hAnsi="Tahoma" w:cs="Tahoma"/>
          <w:color w:val="444444"/>
          <w:kern w:val="0"/>
          <w:sz w:val="27"/>
          <w:szCs w:val="27"/>
        </w:rPr>
        <w:t>2022</w:t>
      </w:r>
      <w:r w:rsidRPr="00174680">
        <w:rPr>
          <w:rFonts w:ascii="Tahoma" w:eastAsia="宋体" w:hAnsi="Tahoma" w:cs="Tahoma"/>
          <w:color w:val="444444"/>
          <w:kern w:val="0"/>
          <w:sz w:val="27"/>
          <w:szCs w:val="27"/>
        </w:rPr>
        <w:t>年</w:t>
      </w:r>
      <w:r>
        <w:rPr>
          <w:rFonts w:ascii="Tahoma" w:eastAsia="宋体" w:hAnsi="Tahoma" w:cs="Tahoma"/>
          <w:color w:val="444444"/>
          <w:kern w:val="0"/>
          <w:sz w:val="27"/>
          <w:szCs w:val="27"/>
        </w:rPr>
        <w:t>7</w:t>
      </w:r>
      <w:r w:rsidRPr="00174680">
        <w:rPr>
          <w:rFonts w:ascii="Tahoma" w:eastAsia="宋体" w:hAnsi="Tahoma" w:cs="Tahoma"/>
          <w:color w:val="444444"/>
          <w:kern w:val="0"/>
          <w:sz w:val="27"/>
          <w:szCs w:val="27"/>
        </w:rPr>
        <w:t>月</w:t>
      </w:r>
      <w:r>
        <w:rPr>
          <w:rFonts w:ascii="Tahoma" w:eastAsia="宋体" w:hAnsi="Tahoma" w:cs="Tahoma"/>
          <w:color w:val="444444"/>
          <w:kern w:val="0"/>
          <w:sz w:val="27"/>
          <w:szCs w:val="27"/>
        </w:rPr>
        <w:t>28</w:t>
      </w:r>
      <w:r w:rsidRPr="00174680">
        <w:rPr>
          <w:rFonts w:ascii="Tahoma" w:eastAsia="宋体" w:hAnsi="Tahoma" w:cs="Tahoma"/>
          <w:color w:val="444444"/>
          <w:kern w:val="0"/>
          <w:sz w:val="27"/>
          <w:szCs w:val="27"/>
        </w:rPr>
        <w:t>日</w:t>
      </w:r>
    </w:p>
    <w:p w:rsidR="00A66AC1" w:rsidRPr="00174680" w:rsidRDefault="00A66AC1" w:rsidP="00174680"/>
    <w:sectPr w:rsidR="00A66AC1" w:rsidRPr="00174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C1" w:rsidRDefault="004D34C1" w:rsidP="0077242B">
      <w:r>
        <w:separator/>
      </w:r>
    </w:p>
  </w:endnote>
  <w:endnote w:type="continuationSeparator" w:id="0">
    <w:p w:rsidR="004D34C1" w:rsidRDefault="004D34C1" w:rsidP="0077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C1" w:rsidRDefault="004D34C1" w:rsidP="0077242B">
      <w:r>
        <w:separator/>
      </w:r>
    </w:p>
  </w:footnote>
  <w:footnote w:type="continuationSeparator" w:id="0">
    <w:p w:rsidR="004D34C1" w:rsidRDefault="004D34C1" w:rsidP="0077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A6818"/>
    <w:multiLevelType w:val="multilevel"/>
    <w:tmpl w:val="583A6818"/>
    <w:lvl w:ilvl="0">
      <w:start w:val="1"/>
      <w:numFmt w:val="japaneseCounting"/>
      <w:lvlText w:val="%1、"/>
      <w:lvlJc w:val="left"/>
      <w:pPr>
        <w:ind w:left="456" w:hanging="456"/>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05"/>
    <w:rsid w:val="EBAB205C"/>
    <w:rsid w:val="FFFB14EC"/>
    <w:rsid w:val="000B4905"/>
    <w:rsid w:val="00174680"/>
    <w:rsid w:val="004D34C1"/>
    <w:rsid w:val="006248E3"/>
    <w:rsid w:val="0077242B"/>
    <w:rsid w:val="00A66AC1"/>
    <w:rsid w:val="1BBFF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D9FEC-E26B-45DE-854F-444BCB8D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style>
  <w:style w:type="paragraph" w:styleId="a3">
    <w:name w:val="header"/>
    <w:basedOn w:val="a"/>
    <w:link w:val="Char"/>
    <w:uiPriority w:val="99"/>
    <w:unhideWhenUsed/>
    <w:rsid w:val="00772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242B"/>
    <w:rPr>
      <w:kern w:val="2"/>
      <w:sz w:val="18"/>
      <w:szCs w:val="18"/>
    </w:rPr>
  </w:style>
  <w:style w:type="paragraph" w:styleId="a4">
    <w:name w:val="footer"/>
    <w:basedOn w:val="a"/>
    <w:link w:val="Char0"/>
    <w:uiPriority w:val="99"/>
    <w:unhideWhenUsed/>
    <w:rsid w:val="0077242B"/>
    <w:pPr>
      <w:tabs>
        <w:tab w:val="center" w:pos="4153"/>
        <w:tab w:val="right" w:pos="8306"/>
      </w:tabs>
      <w:snapToGrid w:val="0"/>
      <w:jc w:val="left"/>
    </w:pPr>
    <w:rPr>
      <w:sz w:val="18"/>
      <w:szCs w:val="18"/>
    </w:rPr>
  </w:style>
  <w:style w:type="character" w:customStyle="1" w:styleId="Char0">
    <w:name w:val="页脚 Char"/>
    <w:basedOn w:val="a0"/>
    <w:link w:val="a4"/>
    <w:uiPriority w:val="99"/>
    <w:rsid w:val="0077242B"/>
    <w:rPr>
      <w:kern w:val="2"/>
      <w:sz w:val="18"/>
      <w:szCs w:val="18"/>
    </w:rPr>
  </w:style>
  <w:style w:type="paragraph" w:styleId="a5">
    <w:name w:val="Balloon Text"/>
    <w:basedOn w:val="a"/>
    <w:link w:val="Char1"/>
    <w:uiPriority w:val="99"/>
    <w:semiHidden/>
    <w:unhideWhenUsed/>
    <w:rsid w:val="0077242B"/>
    <w:rPr>
      <w:sz w:val="18"/>
      <w:szCs w:val="18"/>
    </w:rPr>
  </w:style>
  <w:style w:type="character" w:customStyle="1" w:styleId="Char1">
    <w:name w:val="批注框文本 Char"/>
    <w:basedOn w:val="a0"/>
    <w:link w:val="a5"/>
    <w:uiPriority w:val="99"/>
    <w:semiHidden/>
    <w:rsid w:val="0077242B"/>
    <w:rPr>
      <w:kern w:val="2"/>
      <w:sz w:val="18"/>
      <w:szCs w:val="18"/>
    </w:rPr>
  </w:style>
  <w:style w:type="character" w:styleId="a6">
    <w:name w:val="Strong"/>
    <w:basedOn w:val="a0"/>
    <w:uiPriority w:val="22"/>
    <w:qFormat/>
    <w:rsid w:val="00174680"/>
    <w:rPr>
      <w:b/>
      <w:bCs/>
    </w:rPr>
  </w:style>
  <w:style w:type="character" w:styleId="a7">
    <w:name w:val="Hyperlink"/>
    <w:basedOn w:val="a0"/>
    <w:uiPriority w:val="99"/>
    <w:semiHidden/>
    <w:unhideWhenUsed/>
    <w:rsid w:val="0017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8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baidu.com/s/1MQYCs9AGg5vwrWZs0yXKQA?pwd=w6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617575006@qq.com" TargetMode="External"/><Relationship Id="rId4" Type="http://schemas.openxmlformats.org/officeDocument/2006/relationships/settings" Target="settings.xml"/><Relationship Id="rId9" Type="http://schemas.openxmlformats.org/officeDocument/2006/relationships/hyperlink" Target="http://www.mee.gov.cn/xxgk2018/xxgk/xxgk01/201810/t20181024_66532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Company>中山大学</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2</cp:revision>
  <cp:lastPrinted>2022-07-28T04:41:00Z</cp:lastPrinted>
  <dcterms:created xsi:type="dcterms:W3CDTF">2022-07-28T07:40:00Z</dcterms:created>
  <dcterms:modified xsi:type="dcterms:W3CDTF">2022-07-28T07:40:00Z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